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F6" w:rsidRPr="00503CF6" w:rsidRDefault="00503CF6" w:rsidP="00503CF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03CF6">
        <w:rPr>
          <w:rFonts w:ascii="Times New Roman" w:hAnsi="Times New Roman" w:cs="Times New Roman"/>
          <w:color w:val="333333"/>
        </w:rPr>
        <w:t xml:space="preserve">                               </w:t>
      </w:r>
    </w:p>
    <w:tbl>
      <w:tblPr>
        <w:tblW w:w="10319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3"/>
        <w:gridCol w:w="3362"/>
        <w:gridCol w:w="1009"/>
        <w:gridCol w:w="1624"/>
        <w:gridCol w:w="3163"/>
        <w:gridCol w:w="662"/>
        <w:gridCol w:w="46"/>
      </w:tblGrid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1244"/>
        </w:trPr>
        <w:tc>
          <w:tcPr>
            <w:tcW w:w="434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1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left="76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Pr="00503CF6">
              <w:rPr>
                <w:rFonts w:ascii="Times New Roman" w:hAnsi="Times New Roman" w:cs="Times New Roman"/>
              </w:rPr>
              <w:t>(территориальный, административный округ (город, район, поселок)</w:t>
            </w:r>
            <w:proofErr w:type="gramEnd"/>
          </w:p>
          <w:p w:rsidR="00503CF6" w:rsidRPr="00503CF6" w:rsidRDefault="00503CF6" w:rsidP="001027A7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5pt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5pt"/>
                <w:rFonts w:ascii="Times New Roman" w:hAnsi="Times New Roman" w:cs="Times New Roman"/>
              </w:rPr>
            </w:pPr>
            <w:r w:rsidRPr="00503CF6">
              <w:rPr>
                <w:rStyle w:val="3115pt"/>
                <w:rFonts w:ascii="Times New Roman" w:hAnsi="Times New Roman" w:cs="Times New Roman"/>
              </w:rPr>
              <w:t>Муниципальное казенное общеобразовательное учреждение</w:t>
            </w:r>
          </w:p>
          <w:p w:rsidR="00503CF6" w:rsidRPr="00503CF6" w:rsidRDefault="00503CF6" w:rsidP="001027A7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5pt"/>
                <w:rFonts w:ascii="Times New Roman" w:hAnsi="Times New Roman" w:cs="Times New Roman"/>
              </w:rPr>
            </w:pPr>
            <w:proofErr w:type="spellStart"/>
            <w:r w:rsidRPr="00503CF6">
              <w:rPr>
                <w:rStyle w:val="3115pt"/>
                <w:rFonts w:ascii="Times New Roman" w:hAnsi="Times New Roman" w:cs="Times New Roman"/>
              </w:rPr>
              <w:t>Бутурлиновская</w:t>
            </w:r>
            <w:proofErr w:type="spellEnd"/>
            <w:r w:rsidRPr="00503CF6">
              <w:rPr>
                <w:rStyle w:val="3115pt"/>
                <w:rFonts w:ascii="Times New Roman" w:hAnsi="Times New Roman" w:cs="Times New Roman"/>
              </w:rPr>
              <w:t xml:space="preserve"> средняя общеобразовательная школа №4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left="76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Style w:val="3115pt"/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503CF6">
              <w:rPr>
                <w:rStyle w:val="3115pt"/>
                <w:rFonts w:ascii="Times New Roman" w:hAnsi="Times New Roman" w:cs="Times New Roman"/>
              </w:rPr>
              <w:t>Бутурлиновского</w:t>
            </w:r>
            <w:proofErr w:type="spellEnd"/>
            <w:r w:rsidRPr="00503CF6">
              <w:rPr>
                <w:rStyle w:val="3115pt"/>
                <w:rFonts w:ascii="Times New Roman" w:hAnsi="Times New Roman" w:cs="Times New Roman"/>
              </w:rPr>
              <w:t xml:space="preserve"> муниципального района Воронежской области</w:t>
            </w: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905"/>
        </w:trPr>
        <w:tc>
          <w:tcPr>
            <w:tcW w:w="434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1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left="152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              (полное наименование образовательного учреждения)</w:t>
            </w: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1312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2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8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7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68" w:type="dxa"/>
            <w:gridSpan w:val="2"/>
            <w:vMerge w:val="restart"/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>УТВЕРЖДЕНО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tabs>
                <w:tab w:val="left" w:leader="underscore" w:pos="3562"/>
              </w:tabs>
              <w:spacing w:after="0" w:line="274" w:lineRule="exact"/>
              <w:ind w:left="12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>решение педсовета протокол № 123/2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74" w:lineRule="exact"/>
              <w:ind w:right="62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от « 02» сентября 2013 года 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40" w:lineRule="auto"/>
              <w:ind w:right="62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Председатель педсовета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40" w:lineRule="auto"/>
              <w:ind w:right="620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 ____________     Плужник В.В.    </w:t>
            </w: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Style w:val="1275pt"/>
                <w:rFonts w:ascii="Times New Roman" w:hAnsi="Times New Roman" w:cs="Times New Roman"/>
              </w:rPr>
            </w:pPr>
            <w:r w:rsidRPr="00503CF6">
              <w:rPr>
                <w:rStyle w:val="1275pt"/>
                <w:rFonts w:ascii="Times New Roman" w:hAnsi="Times New Roman" w:cs="Times New Roman"/>
              </w:rPr>
              <w:t xml:space="preserve">            Подпись, печать ОУ                     Ф.И.О.</w:t>
            </w: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Style w:val="1275pt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Style w:val="1275pt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Style w:val="1275pt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Style w:val="1275pt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Style w:val="1275pt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pacing w:line="15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535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2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8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7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503CF6">
              <w:rPr>
                <w:rFonts w:ascii="Times New Roman" w:hAnsi="Times New Roman" w:cs="Times New Roman"/>
                <w:sz w:val="10"/>
                <w:szCs w:val="10"/>
              </w:rPr>
              <w:t xml:space="preserve">                                                              </w:t>
            </w:r>
          </w:p>
        </w:tc>
        <w:tc>
          <w:tcPr>
            <w:tcW w:w="3668" w:type="dxa"/>
            <w:gridSpan w:val="2"/>
            <w:vMerge/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1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855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17" w:type="dxa"/>
            <w:gridSpan w:val="5"/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Style w:val="121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Style w:val="121"/>
                <w:rFonts w:ascii="Times New Roman" w:hAnsi="Times New Roman" w:cs="Times New Roman"/>
              </w:rPr>
            </w:pPr>
            <w:r w:rsidRPr="00503CF6">
              <w:rPr>
                <w:rStyle w:val="121"/>
                <w:rFonts w:ascii="Times New Roman" w:hAnsi="Times New Roman" w:cs="Times New Roman"/>
              </w:rPr>
              <w:t>РАБОЧАЯ ПРОГРАММА ВНЕУРОЧНОЙ ДЕЯТЕЛЬНОСТИ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Style w:val="121"/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  <w:r w:rsidRPr="00503CF6">
              <w:rPr>
                <w:rStyle w:val="121"/>
                <w:rFonts w:ascii="Times New Roman" w:hAnsi="Times New Roman" w:cs="Times New Roman"/>
              </w:rPr>
              <w:t xml:space="preserve">Кружок </w:t>
            </w:r>
            <w:r>
              <w:rPr>
                <w:rStyle w:val="121"/>
                <w:rFonts w:ascii="Times New Roman" w:hAnsi="Times New Roman" w:cs="Times New Roman"/>
              </w:rPr>
              <w:t>по психологии</w:t>
            </w: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851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>(тип программы: ориентированные на достижение результатов определённого уровня/ по конкретным видам внеурочной деятельности)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78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right="80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                            (факультатив)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right="8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«Зеркало души</w:t>
            </w:r>
            <w:r w:rsidRPr="00503CF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24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ind w:left="-445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right="220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    (наименование)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right="220"/>
              <w:rPr>
                <w:rFonts w:ascii="Times New Roman" w:hAnsi="Times New Roman" w:cs="Times New Roman"/>
                <w:b/>
              </w:rPr>
            </w:pPr>
            <w:r w:rsidRPr="00503CF6">
              <w:rPr>
                <w:rFonts w:ascii="Times New Roman" w:hAnsi="Times New Roman" w:cs="Times New Roman"/>
                <w:b/>
              </w:rPr>
              <w:t xml:space="preserve">   2013-2014</w:t>
            </w:r>
          </w:p>
        </w:tc>
        <w:tc>
          <w:tcPr>
            <w:tcW w:w="3033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592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78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left="-445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     (срок реализации программы)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ind w:left="-445"/>
              <w:rPr>
                <w:rFonts w:ascii="Times New Roman" w:hAnsi="Times New Roman" w:cs="Times New Roman"/>
                <w:b/>
              </w:rPr>
            </w:pPr>
            <w:r w:rsidRPr="00503CF6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876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24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03CF6">
              <w:rPr>
                <w:rFonts w:ascii="Times New Roman" w:hAnsi="Times New Roman" w:cs="Times New Roman"/>
                <w:sz w:val="10"/>
                <w:szCs w:val="10"/>
              </w:rPr>
              <w:t xml:space="preserve">                                    </w:t>
            </w:r>
          </w:p>
        </w:tc>
        <w:tc>
          <w:tcPr>
            <w:tcW w:w="555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 xml:space="preserve">(возраст </w:t>
            </w:r>
            <w:proofErr w:type="gramStart"/>
            <w:r w:rsidRPr="00503CF6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503CF6">
              <w:rPr>
                <w:rFonts w:ascii="Times New Roman" w:hAnsi="Times New Roman" w:cs="Times New Roman"/>
              </w:rPr>
              <w:t>)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right"/>
              <w:rPr>
                <w:rFonts w:ascii="Times New Roman" w:hAnsi="Times New Roman" w:cs="Times New Roman"/>
                <w:b/>
              </w:rPr>
            </w:pPr>
            <w:r w:rsidRPr="00503CF6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Нагина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Елена </w:t>
            </w:r>
            <w:r w:rsidRPr="00503CF6">
              <w:rPr>
                <w:rFonts w:ascii="Times New Roman" w:hAnsi="Times New Roman" w:cs="Times New Roman"/>
                <w:b/>
              </w:rPr>
              <w:t>Александровна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03CF6" w:rsidRPr="00503CF6" w:rsidTr="001027A7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43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2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8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  <w:r w:rsidRPr="00503CF6">
              <w:rPr>
                <w:rFonts w:ascii="Times New Roman" w:hAnsi="Times New Roman" w:cs="Times New Roman"/>
              </w:rPr>
              <w:t>(Ф.И.О. учителя, составителя)</w:t>
            </w: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  <w:p w:rsidR="00503CF6" w:rsidRPr="00503CF6" w:rsidRDefault="00503CF6" w:rsidP="001027A7">
            <w:pPr>
              <w:pStyle w:val="120"/>
              <w:shd w:val="clear" w:color="auto" w:fill="auto"/>
              <w:spacing w:after="0" w:line="22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03CF6" w:rsidRPr="00503CF6" w:rsidRDefault="00503CF6" w:rsidP="001027A7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503CF6" w:rsidRPr="00503CF6" w:rsidRDefault="00503CF6" w:rsidP="00503CF6">
      <w:pPr>
        <w:rPr>
          <w:rFonts w:ascii="Times New Roman" w:hAnsi="Times New Roman" w:cs="Times New Roman"/>
          <w:sz w:val="2"/>
          <w:szCs w:val="2"/>
        </w:rPr>
      </w:pPr>
    </w:p>
    <w:p w:rsidR="00503CF6" w:rsidRPr="00503CF6" w:rsidRDefault="00503CF6" w:rsidP="00503CF6">
      <w:pPr>
        <w:rPr>
          <w:rFonts w:ascii="Times New Roman" w:hAnsi="Times New Roman" w:cs="Times New Roman"/>
          <w:sz w:val="2"/>
          <w:szCs w:val="2"/>
        </w:rPr>
      </w:pPr>
    </w:p>
    <w:p w:rsidR="00503CF6" w:rsidRPr="00503CF6" w:rsidRDefault="00503CF6" w:rsidP="00503CF6">
      <w:pPr>
        <w:rPr>
          <w:rFonts w:ascii="Times New Roman" w:hAnsi="Times New Roman" w:cs="Times New Roman"/>
        </w:rPr>
      </w:pPr>
    </w:p>
    <w:p w:rsidR="00503CF6" w:rsidRPr="00503CF6" w:rsidRDefault="00503CF6" w:rsidP="00503CF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503CF6" w:rsidRPr="00503CF6" w:rsidRDefault="00503CF6" w:rsidP="00503CF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503CF6" w:rsidRPr="00503CF6" w:rsidRDefault="00503CF6" w:rsidP="00503CF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503CF6" w:rsidRPr="00503CF6" w:rsidRDefault="00503CF6" w:rsidP="00503CF6">
      <w:pPr>
        <w:ind w:left="-993"/>
        <w:rPr>
          <w:rFonts w:ascii="Times New Roman" w:hAnsi="Times New Roman" w:cs="Times New Roman"/>
          <w:color w:val="333333"/>
        </w:rPr>
      </w:pPr>
      <w:r w:rsidRPr="00503CF6">
        <w:rPr>
          <w:rFonts w:ascii="Times New Roman" w:hAnsi="Times New Roman" w:cs="Times New Roman"/>
          <w:color w:val="333333"/>
        </w:rPr>
        <w:t xml:space="preserve">            </w:t>
      </w:r>
    </w:p>
    <w:p w:rsidR="00503CF6" w:rsidRPr="00503CF6" w:rsidRDefault="00503CF6" w:rsidP="00503CF6">
      <w:pPr>
        <w:rPr>
          <w:rFonts w:ascii="Times New Roman" w:hAnsi="Times New Roman" w:cs="Times New Roman"/>
          <w:color w:val="333333"/>
        </w:rPr>
      </w:pPr>
    </w:p>
    <w:p w:rsidR="00503CF6" w:rsidRDefault="00503CF6" w:rsidP="00503CF6">
      <w:pPr>
        <w:rPr>
          <w:rFonts w:ascii="Times New Roman" w:hAnsi="Times New Roman" w:cs="Times New Roman"/>
          <w:color w:val="333333"/>
        </w:rPr>
      </w:pPr>
    </w:p>
    <w:p w:rsidR="00503CF6" w:rsidRDefault="00503CF6" w:rsidP="00503CF6">
      <w:pPr>
        <w:rPr>
          <w:color w:val="333333"/>
        </w:rPr>
      </w:pPr>
    </w:p>
    <w:p w:rsidR="00503CF6" w:rsidRDefault="00503CF6" w:rsidP="00E30BC4">
      <w:pPr>
        <w:pStyle w:val="a4"/>
        <w:rPr>
          <w:rFonts w:ascii="Times New Roman" w:hAnsi="Times New Roman" w:cs="Times New Roman"/>
          <w:b/>
          <w:szCs w:val="28"/>
        </w:rPr>
      </w:pPr>
    </w:p>
    <w:p w:rsidR="00E30BC4" w:rsidRPr="00C40C14" w:rsidRDefault="00E30BC4" w:rsidP="00E30BC4">
      <w:pPr>
        <w:pStyle w:val="a4"/>
        <w:rPr>
          <w:rFonts w:ascii="Times New Roman" w:hAnsi="Times New Roman" w:cs="Times New Roman"/>
          <w:b/>
          <w:szCs w:val="28"/>
        </w:rPr>
      </w:pPr>
      <w:r w:rsidRPr="00C40C14">
        <w:rPr>
          <w:rFonts w:ascii="Times New Roman" w:hAnsi="Times New Roman" w:cs="Times New Roman"/>
          <w:b/>
          <w:szCs w:val="28"/>
        </w:rPr>
        <w:lastRenderedPageBreak/>
        <w:t xml:space="preserve">Пояснительная записка </w:t>
      </w:r>
    </w:p>
    <w:p w:rsidR="00E30BC4" w:rsidRPr="00E30BC4" w:rsidRDefault="00E30BC4" w:rsidP="00E30BC4">
      <w:pPr>
        <w:shd w:val="clear" w:color="auto" w:fill="FFFFFF"/>
        <w:spacing w:before="302" w:after="0" w:line="240" w:lineRule="auto"/>
        <w:ind w:left="43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Кружок    «Зеркало души»     составлен     на    основе     программ:      «Уроки     общения», </w:t>
      </w:r>
      <w:r w:rsidRPr="00E30BC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«Психологических   программ   развития   в   подростковом   и   старшем   школьном   возрасте», </w:t>
      </w:r>
      <w:r w:rsidRPr="00E30BC4">
        <w:rPr>
          <w:rFonts w:ascii="Times New Roman" w:hAnsi="Times New Roman" w:cs="Times New Roman"/>
          <w:color w:val="000000"/>
          <w:spacing w:val="-6"/>
          <w:sz w:val="28"/>
          <w:szCs w:val="28"/>
        </w:rPr>
        <w:t>тренингов для подростков.</w:t>
      </w:r>
    </w:p>
    <w:p w:rsidR="00E30BC4" w:rsidRPr="00E30BC4" w:rsidRDefault="00E30BC4" w:rsidP="00E30BC4">
      <w:pPr>
        <w:shd w:val="clear" w:color="auto" w:fill="FFFFFF"/>
        <w:spacing w:after="0" w:line="240" w:lineRule="auto"/>
        <w:ind w:left="29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Общение в жизни детей подросткового возраста играет важную роль. Именно в общении дети </w:t>
      </w:r>
      <w:r w:rsidRPr="00E30BC4">
        <w:rPr>
          <w:rFonts w:ascii="Times New Roman" w:hAnsi="Times New Roman" w:cs="Times New Roman"/>
          <w:color w:val="000000"/>
          <w:spacing w:val="-5"/>
          <w:sz w:val="28"/>
          <w:szCs w:val="28"/>
        </w:rPr>
        <w:t>усваивают систему нравственных принципов, типичных для общества и социальной среды.</w:t>
      </w:r>
    </w:p>
    <w:p w:rsidR="00E30BC4" w:rsidRPr="00E30BC4" w:rsidRDefault="00E30BC4" w:rsidP="00E30BC4">
      <w:pPr>
        <w:pStyle w:val="1"/>
        <w:spacing w:line="240" w:lineRule="auto"/>
        <w:ind w:firstLine="677"/>
        <w:jc w:val="both"/>
        <w:rPr>
          <w:sz w:val="28"/>
          <w:szCs w:val="28"/>
        </w:rPr>
      </w:pPr>
      <w:r w:rsidRPr="00E30BC4">
        <w:rPr>
          <w:sz w:val="28"/>
          <w:szCs w:val="28"/>
        </w:rPr>
        <w:t xml:space="preserve">В этот период наблюдается кризис рефлексии и сопутствующий этому кризису поиск ответов на </w:t>
      </w:r>
      <w:r w:rsidRPr="00E30BC4">
        <w:rPr>
          <w:spacing w:val="-5"/>
          <w:sz w:val="28"/>
          <w:szCs w:val="28"/>
        </w:rPr>
        <w:t>вопросы о самом себе, жизненном смысле, перспективах собственного развития.</w:t>
      </w:r>
    </w:p>
    <w:p w:rsidR="00E30BC4" w:rsidRPr="00E30BC4" w:rsidRDefault="00E30BC4" w:rsidP="00E30B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Эта  возрастная   специфика   позволяет  реализовать   основные  дидактические   задачи   курса </w:t>
      </w:r>
      <w:r w:rsidRPr="00E30BC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психологии общения: помочь подростку с одной стороны, овладеть психологическими знаниями, </w:t>
      </w:r>
      <w:r w:rsidRPr="00E30BC4">
        <w:rPr>
          <w:rFonts w:ascii="Times New Roman" w:hAnsi="Times New Roman" w:cs="Times New Roman"/>
          <w:color w:val="000000"/>
          <w:sz w:val="28"/>
          <w:szCs w:val="28"/>
        </w:rPr>
        <w:t xml:space="preserve">способствующими личностному     росту,  а    с  другой   стороны     -   достичь конструктивности   в </w:t>
      </w:r>
      <w:r w:rsidRPr="00E30BC4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решении жизненно важных, реально существующих у растущего человека проблем.</w:t>
      </w:r>
    </w:p>
    <w:p w:rsidR="00E30BC4" w:rsidRPr="00E30BC4" w:rsidRDefault="00E30BC4" w:rsidP="00E30BC4">
      <w:pPr>
        <w:pStyle w:val="21"/>
        <w:spacing w:line="240" w:lineRule="auto"/>
        <w:ind w:firstLine="691"/>
        <w:jc w:val="both"/>
        <w:rPr>
          <w:szCs w:val="28"/>
        </w:rPr>
      </w:pPr>
      <w:r w:rsidRPr="00E30BC4">
        <w:rPr>
          <w:szCs w:val="28"/>
        </w:rPr>
        <w:t xml:space="preserve">При проведении учебных занятий данного курса каждый учащийся имеет возможность выразить свои истинные, реальные чувства, мысли, переживания, а не  только образы,  навязываемые </w:t>
      </w:r>
      <w:r w:rsidRPr="00E30BC4">
        <w:rPr>
          <w:color w:val="000000"/>
          <w:spacing w:val="-8"/>
          <w:szCs w:val="28"/>
        </w:rPr>
        <w:t>социальными ролями.</w:t>
      </w:r>
    </w:p>
    <w:p w:rsidR="00E30BC4" w:rsidRPr="00E30BC4" w:rsidRDefault="00E30BC4" w:rsidP="00E30BC4">
      <w:pPr>
        <w:shd w:val="clear" w:color="auto" w:fill="FFFFFF"/>
        <w:spacing w:after="0" w:line="240" w:lineRule="auto"/>
        <w:ind w:left="29" w:firstLine="69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 время   проведения занятий учитываются   индивидуально - психологические особенности учащихся, уровень их возможностей и реальных достижений. </w:t>
      </w:r>
    </w:p>
    <w:p w:rsidR="00E30BC4" w:rsidRPr="00E30BC4" w:rsidRDefault="00E30BC4" w:rsidP="00E30BC4">
      <w:pPr>
        <w:shd w:val="clear" w:color="auto" w:fill="FFFFFF"/>
        <w:spacing w:after="0" w:line="240" w:lineRule="auto"/>
        <w:ind w:lef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 преподавании  используются  уроки  -    игры,   уроки    -  дискуссии,   уроки   с  элементами </w:t>
      </w:r>
      <w:r w:rsidRPr="00E30BC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психотренинга, на которых рассматриваются теоретические вопросы, применяются практические </w:t>
      </w:r>
      <w:r w:rsidRPr="00E30BC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упражнения, направленные на закрепление полученных теоретических знаний. Для повышения </w:t>
      </w:r>
      <w:r w:rsidRPr="00E30BC4">
        <w:rPr>
          <w:rFonts w:ascii="Times New Roman" w:hAnsi="Times New Roman" w:cs="Times New Roman"/>
          <w:color w:val="000000"/>
          <w:spacing w:val="-5"/>
          <w:sz w:val="28"/>
          <w:szCs w:val="28"/>
        </w:rPr>
        <w:t>эффективности занятий применяются различные наглядные пособия.</w:t>
      </w:r>
    </w:p>
    <w:p w:rsidR="00E30BC4" w:rsidRPr="00E30BC4" w:rsidRDefault="00E30BC4" w:rsidP="00E30BC4">
      <w:pPr>
        <w:shd w:val="clear" w:color="auto" w:fill="FFFFFF"/>
        <w:spacing w:before="274" w:after="0" w:line="240" w:lineRule="auto"/>
        <w:ind w:left="14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E30BC4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Цель   курса:   </w:t>
      </w:r>
      <w:r w:rsidRPr="00E30BC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Формирование  у  учащихся   навыков  общения,   социальной   ответственности, </w:t>
      </w:r>
      <w:r w:rsidRPr="00E30BC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способности чувствовать, понимать себя и другого человека. </w:t>
      </w:r>
    </w:p>
    <w:p w:rsidR="00E30BC4" w:rsidRPr="00E30BC4" w:rsidRDefault="00E30BC4" w:rsidP="00E30BC4">
      <w:pPr>
        <w:shd w:val="clear" w:color="auto" w:fill="FFFFFF"/>
        <w:spacing w:before="274" w:after="0" w:line="240" w:lineRule="auto"/>
        <w:ind w:left="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BC4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</w:rPr>
        <w:t>Задачи курса:</w:t>
      </w:r>
    </w:p>
    <w:p w:rsidR="00E30BC4" w:rsidRPr="00E30BC4" w:rsidRDefault="00E30BC4" w:rsidP="00E30BC4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3"/>
          <w:sz w:val="28"/>
          <w:szCs w:val="28"/>
        </w:rPr>
        <w:t>Сформировать первичные навыки эффективного общения.</w:t>
      </w:r>
    </w:p>
    <w:p w:rsidR="00E30BC4" w:rsidRPr="00E30BC4" w:rsidRDefault="00E30BC4" w:rsidP="00E30BC4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5"/>
          <w:sz w:val="28"/>
          <w:szCs w:val="28"/>
        </w:rPr>
        <w:t>Отработка и развитие навыков эффективного общения.</w:t>
      </w:r>
    </w:p>
    <w:p w:rsidR="00E30BC4" w:rsidRPr="00E30BC4" w:rsidRDefault="00E30BC4" w:rsidP="00E30BC4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6"/>
          <w:sz w:val="28"/>
          <w:szCs w:val="28"/>
        </w:rPr>
        <w:t>Самопознание и личностное самосовершенствование.</w:t>
      </w:r>
    </w:p>
    <w:p w:rsidR="00E30BC4" w:rsidRPr="00E30BC4" w:rsidRDefault="00E30BC4" w:rsidP="00E30BC4">
      <w:pPr>
        <w:shd w:val="clear" w:color="auto" w:fill="FFFFFF"/>
        <w:spacing w:before="259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Программа рассчитана на 35 часов. Занятия проводятся </w:t>
      </w:r>
      <w:r w:rsidRPr="00E30BC4">
        <w:rPr>
          <w:rFonts w:ascii="Times New Roman" w:hAnsi="Times New Roman" w:cs="Times New Roman"/>
          <w:color w:val="000000"/>
          <w:spacing w:val="-4"/>
          <w:sz w:val="28"/>
          <w:szCs w:val="28"/>
        </w:rPr>
        <w:t>1раз в неделю в течение 40 минут.</w:t>
      </w:r>
    </w:p>
    <w:p w:rsidR="00E30BC4" w:rsidRPr="00E30BC4" w:rsidRDefault="00E30BC4" w:rsidP="00E30BC4">
      <w:pPr>
        <w:pStyle w:val="2"/>
        <w:spacing w:line="240" w:lineRule="auto"/>
        <w:rPr>
          <w:sz w:val="28"/>
          <w:szCs w:val="28"/>
        </w:rPr>
      </w:pPr>
      <w:r w:rsidRPr="00E30BC4">
        <w:rPr>
          <w:sz w:val="28"/>
          <w:szCs w:val="28"/>
        </w:rPr>
        <w:t>Результаты, ожидаемые от реализации программы:</w:t>
      </w:r>
    </w:p>
    <w:p w:rsidR="00E30BC4" w:rsidRPr="00E30BC4" w:rsidRDefault="00E30BC4" w:rsidP="00E30BC4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6"/>
          <w:sz w:val="28"/>
          <w:szCs w:val="28"/>
        </w:rPr>
        <w:t>Овладение навыками эффективного общения;</w:t>
      </w:r>
    </w:p>
    <w:p w:rsidR="00E30BC4" w:rsidRPr="00E30BC4" w:rsidRDefault="00E30BC4" w:rsidP="00E30BC4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Овладение навыками </w:t>
      </w:r>
      <w:proofErr w:type="spellStart"/>
      <w:r w:rsidRPr="00E30BC4">
        <w:rPr>
          <w:rFonts w:ascii="Times New Roman" w:hAnsi="Times New Roman" w:cs="Times New Roman"/>
          <w:color w:val="000000"/>
          <w:spacing w:val="-7"/>
          <w:sz w:val="28"/>
          <w:szCs w:val="28"/>
        </w:rPr>
        <w:t>саморефлексии</w:t>
      </w:r>
      <w:proofErr w:type="spellEnd"/>
      <w:r w:rsidRPr="00E30BC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и самоанализа;</w:t>
      </w:r>
    </w:p>
    <w:p w:rsidR="00E30BC4" w:rsidRDefault="00E30BC4" w:rsidP="00E30BC4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30BC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Гармоничные отношения с окружающими.                 </w:t>
      </w:r>
    </w:p>
    <w:p w:rsidR="00E30BC4" w:rsidRPr="00E30BC4" w:rsidRDefault="00E30BC4" w:rsidP="00E30BC4">
      <w:pPr>
        <w:pStyle w:val="a6"/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655A9" w:rsidRPr="00E30BC4" w:rsidRDefault="00B655A9" w:rsidP="00E30B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BC4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</w:p>
    <w:tbl>
      <w:tblPr>
        <w:tblStyle w:val="a3"/>
        <w:tblW w:w="0" w:type="auto"/>
        <w:tblLook w:val="04A0"/>
      </w:tblPr>
      <w:tblGrid>
        <w:gridCol w:w="594"/>
        <w:gridCol w:w="2641"/>
        <w:gridCol w:w="1024"/>
        <w:gridCol w:w="3512"/>
        <w:gridCol w:w="848"/>
        <w:gridCol w:w="952"/>
      </w:tblGrid>
      <w:tr w:rsidR="00B436F2" w:rsidRPr="00E30BC4" w:rsidTr="00B655A9">
        <w:trPr>
          <w:trHeight w:val="278"/>
        </w:trPr>
        <w:tc>
          <w:tcPr>
            <w:tcW w:w="541" w:type="dxa"/>
            <w:vMerge w:val="restart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4" w:type="dxa"/>
            <w:vMerge w:val="restart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028" w:type="dxa"/>
            <w:vMerge w:val="restart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541" w:type="dxa"/>
            <w:vMerge w:val="restart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07" w:type="dxa"/>
            <w:gridSpan w:val="2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436F2" w:rsidRPr="00E30BC4" w:rsidTr="00B655A9">
        <w:trPr>
          <w:trHeight w:val="277"/>
        </w:trPr>
        <w:tc>
          <w:tcPr>
            <w:tcW w:w="541" w:type="dxa"/>
            <w:vMerge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  <w:vMerge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vMerge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1" w:type="dxa"/>
            <w:vMerge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57" w:type="dxa"/>
          </w:tcPr>
          <w:p w:rsidR="00B436F2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D2665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4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Введение в программу.</w:t>
            </w:r>
          </w:p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Что значит «Я 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одросток?»</w:t>
            </w:r>
          </w:p>
        </w:tc>
        <w:tc>
          <w:tcPr>
            <w:tcW w:w="1028" w:type="dxa"/>
          </w:tcPr>
          <w:p w:rsidR="00D26659" w:rsidRPr="00E30BC4" w:rsidRDefault="00D2665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Знакомство. Правила.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D2665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Как узнать эмоцию?</w:t>
            </w:r>
          </w:p>
        </w:tc>
        <w:tc>
          <w:tcPr>
            <w:tcW w:w="1028" w:type="dxa"/>
          </w:tcPr>
          <w:p w:rsidR="00D26659" w:rsidRPr="00E30BC4" w:rsidRDefault="00F13D56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Определение основных способов распознавания эмоций.</w:t>
            </w:r>
            <w:r w:rsidR="00D26659"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D2665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Я – наблюдатель</w:t>
            </w:r>
            <w:r w:rsidR="00825B78"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Анализ подростками мимических признаков эмоций как средства их распознавания.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Мои эмоции.</w:t>
            </w:r>
          </w:p>
        </w:tc>
        <w:tc>
          <w:tcPr>
            <w:tcW w:w="1028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Обращение подростков к телесному опыту переживания эмоций.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Эмоциональный словарь.</w:t>
            </w:r>
          </w:p>
        </w:tc>
        <w:tc>
          <w:tcPr>
            <w:tcW w:w="1028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Обращение подростков к особенностям собственного эмоционального мира.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Чувства «полезные» и «вредные».</w:t>
            </w:r>
          </w:p>
        </w:tc>
        <w:tc>
          <w:tcPr>
            <w:tcW w:w="1028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Осознание подростками амбивалентности эмоций.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сказка «Страна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чувстр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8" w:type="dxa"/>
          </w:tcPr>
          <w:p w:rsidR="00D26659" w:rsidRPr="00E30BC4" w:rsidRDefault="00F13D56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F13D56" w:rsidP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Сказкотерапия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арт-терапия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4" w:type="dxa"/>
          </w:tcPr>
          <w:p w:rsidR="00D26659" w:rsidRPr="00E30BC4" w:rsidRDefault="00F1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Нужно ли управлять своими эмоциями</w:t>
            </w:r>
            <w:r w:rsidR="00093E3D" w:rsidRPr="00E30BC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28" w:type="dxa"/>
          </w:tcPr>
          <w:p w:rsidR="00D26659" w:rsidRPr="00E30BC4" w:rsidRDefault="00825B78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Ознакомление подростков с приемом «Эмоциональный дневник».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59" w:rsidRPr="00E30BC4" w:rsidTr="00B655A9">
        <w:tc>
          <w:tcPr>
            <w:tcW w:w="541" w:type="dxa"/>
          </w:tcPr>
          <w:p w:rsidR="00D26659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4" w:type="dxa"/>
          </w:tcPr>
          <w:p w:rsidR="00D26659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Что такое «запретные» чувства.</w:t>
            </w:r>
          </w:p>
        </w:tc>
        <w:tc>
          <w:tcPr>
            <w:tcW w:w="1028" w:type="dxa"/>
          </w:tcPr>
          <w:p w:rsidR="00D26659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D26659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Углубленное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самоисследование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своей эмоциональной жизни.</w:t>
            </w:r>
          </w:p>
        </w:tc>
        <w:tc>
          <w:tcPr>
            <w:tcW w:w="850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26659" w:rsidRPr="00E30BC4" w:rsidRDefault="00D26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Какие чувства мы скрываем?</w:t>
            </w:r>
          </w:p>
        </w:tc>
        <w:tc>
          <w:tcPr>
            <w:tcW w:w="1028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Определение причин, по которым люди скрывают свои чувства.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Маска.</w:t>
            </w:r>
          </w:p>
        </w:tc>
        <w:tc>
          <w:tcPr>
            <w:tcW w:w="1028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Приобретение подростками опыта проявления стереотипно скрываемого чувства в игровой форме.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Я в «бумажном зеркале».</w:t>
            </w:r>
          </w:p>
        </w:tc>
        <w:tc>
          <w:tcPr>
            <w:tcW w:w="1028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Самоанализ 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своей </w:t>
            </w:r>
            <w:r w:rsidRPr="00E3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эмоционально-личностной сферы в режиме развивающей психодиагностики.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Бумажное отражение.</w:t>
            </w:r>
          </w:p>
        </w:tc>
        <w:tc>
          <w:tcPr>
            <w:tcW w:w="1028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Самоанализ 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своей эмоционально-личностной сферы в режиме развивающей психодиагностики.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Что такое страх</w:t>
            </w:r>
            <w:r w:rsidR="00270C9E" w:rsidRPr="00E30BC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28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Проективная проработка и разрядка страхов (тревоги).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Страхи и страшилки.</w:t>
            </w:r>
          </w:p>
        </w:tc>
        <w:tc>
          <w:tcPr>
            <w:tcW w:w="1028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Проективная проработка и разрядка страхов (тревоги).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6A04F3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54" w:type="dxa"/>
          </w:tcPr>
          <w:p w:rsidR="006A04F3" w:rsidRPr="00E30BC4" w:rsidRDefault="0009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Страшная-страшная сказка</w:t>
            </w:r>
            <w:r w:rsidR="00B436F2"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Проективная проработка и разрядка страхов (тревоги).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4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Побеждаем все тревоги.</w:t>
            </w:r>
          </w:p>
        </w:tc>
        <w:tc>
          <w:tcPr>
            <w:tcW w:w="1028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Проективная проработка и разрядка страхов (тревоги).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54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А что они обо мне подумают?</w:t>
            </w:r>
          </w:p>
        </w:tc>
        <w:tc>
          <w:tcPr>
            <w:tcW w:w="1028" w:type="dxa"/>
          </w:tcPr>
          <w:p w:rsidR="006A04F3" w:rsidRPr="00E30BC4" w:rsidRDefault="00B436F2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Обращение подростков к собственному страху оценки и самооценочным страхам, разрядка связанных с ними негативных эмоций в игровой форме.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54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Страх оценки.</w:t>
            </w:r>
          </w:p>
        </w:tc>
        <w:tc>
          <w:tcPr>
            <w:tcW w:w="1028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подростков к собственному страху оценки и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самооценочным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страхам, разрядка связанных с ними негативных эмоций в игровой форме.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54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Злость и агрессия</w:t>
            </w:r>
            <w:r w:rsidR="00B436F2"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Обращение подростков к собственному опыту агрессии.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54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Как справиться со злостью.</w:t>
            </w:r>
          </w:p>
        </w:tc>
        <w:tc>
          <w:tcPr>
            <w:tcW w:w="1028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Разрядка агрессивных тенденций в поведении в игровой форме, обучение способам безопасной разрядки агрессии.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4F3" w:rsidRPr="00E30BC4" w:rsidTr="00B655A9">
        <w:tc>
          <w:tcPr>
            <w:tcW w:w="541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54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Лист гнева.</w:t>
            </w:r>
          </w:p>
        </w:tc>
        <w:tc>
          <w:tcPr>
            <w:tcW w:w="1028" w:type="dxa"/>
          </w:tcPr>
          <w:p w:rsidR="006A04F3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6A04F3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Разрядка агрессивных тенденций в поведении в игровой форме, обучение способам безопасной </w:t>
            </w:r>
            <w:r w:rsidRPr="00E3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разрядки агрессии.</w:t>
            </w:r>
          </w:p>
        </w:tc>
        <w:tc>
          <w:tcPr>
            <w:tcW w:w="850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6A04F3" w:rsidRPr="00E30BC4" w:rsidRDefault="006A0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8B30EC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654" w:type="dxa"/>
          </w:tcPr>
          <w:p w:rsidR="008B30EC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Обида.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Психологическая природа обиды. Последствия обиды для межличностных отношений на основе обращения к собственному опыту.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54" w:type="dxa"/>
          </w:tcPr>
          <w:p w:rsidR="008B30EC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Как простить обиду?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F37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Осознание подростками психологической природа обиды и возможностей ее разрядки.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54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Ах, чем я виноват?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824416" w:rsidP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подрост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психологического содержания чувств вины и стыда, а также их проективные разрядки.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54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Экспресс-диагностика уровня развития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эмпатических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тенденций.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54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Зачем мне 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нужна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824416" w:rsidP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уровня своей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в режиме развивающей психодиагностики.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54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Развиваем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эмпатию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в игровых моделях межличностного взаимодействия.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0EC" w:rsidRPr="00E30BC4" w:rsidTr="00B655A9">
        <w:tc>
          <w:tcPr>
            <w:tcW w:w="541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54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Еще раз про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эмпатию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</w:tcPr>
          <w:p w:rsidR="008B30EC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8B30EC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в игровых моделях межличностного взаимодействия.</w:t>
            </w:r>
          </w:p>
        </w:tc>
        <w:tc>
          <w:tcPr>
            <w:tcW w:w="850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B30EC" w:rsidRPr="00E30BC4" w:rsidRDefault="008B30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C9E" w:rsidRPr="00E30BC4" w:rsidTr="00824416">
        <w:trPr>
          <w:trHeight w:val="810"/>
        </w:trPr>
        <w:tc>
          <w:tcPr>
            <w:tcW w:w="541" w:type="dxa"/>
          </w:tcPr>
          <w:p w:rsidR="00270C9E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54" w:type="dxa"/>
          </w:tcPr>
          <w:p w:rsidR="00270C9E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в действии.</w:t>
            </w:r>
          </w:p>
        </w:tc>
        <w:tc>
          <w:tcPr>
            <w:tcW w:w="1028" w:type="dxa"/>
          </w:tcPr>
          <w:p w:rsidR="00270C9E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270C9E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 в игровых моделях межличностного взаимодействия.</w:t>
            </w:r>
          </w:p>
        </w:tc>
        <w:tc>
          <w:tcPr>
            <w:tcW w:w="850" w:type="dxa"/>
          </w:tcPr>
          <w:p w:rsidR="00270C9E" w:rsidRPr="00E30BC4" w:rsidRDefault="0027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270C9E" w:rsidRPr="00E30BC4" w:rsidRDefault="0027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C9E" w:rsidRPr="00E30BC4" w:rsidTr="00B655A9">
        <w:tc>
          <w:tcPr>
            <w:tcW w:w="541" w:type="dxa"/>
          </w:tcPr>
          <w:p w:rsidR="00270C9E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54" w:type="dxa"/>
          </w:tcPr>
          <w:p w:rsidR="00270C9E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Способы выражения чувств.</w:t>
            </w:r>
          </w:p>
        </w:tc>
        <w:tc>
          <w:tcPr>
            <w:tcW w:w="1028" w:type="dxa"/>
          </w:tcPr>
          <w:p w:rsidR="00270C9E" w:rsidRPr="00E30BC4" w:rsidRDefault="00270C9E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270C9E" w:rsidRPr="00E30BC4" w:rsidRDefault="00824416" w:rsidP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Анализ возможного поведения и чу</w:t>
            </w:r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вств ст</w:t>
            </w:r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орон в потенциально конфликтной ситуации. </w:t>
            </w:r>
          </w:p>
        </w:tc>
        <w:tc>
          <w:tcPr>
            <w:tcW w:w="850" w:type="dxa"/>
          </w:tcPr>
          <w:p w:rsidR="00270C9E" w:rsidRPr="00E30BC4" w:rsidRDefault="0027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270C9E" w:rsidRPr="00E30BC4" w:rsidRDefault="0027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8B9" w:rsidRPr="00E30BC4" w:rsidTr="00B655A9">
        <w:tc>
          <w:tcPr>
            <w:tcW w:w="541" w:type="dxa"/>
          </w:tcPr>
          <w:p w:rsidR="004D08B9" w:rsidRPr="00E30BC4" w:rsidRDefault="004D08B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54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Выражаем свои чувства.</w:t>
            </w:r>
          </w:p>
        </w:tc>
        <w:tc>
          <w:tcPr>
            <w:tcW w:w="1028" w:type="dxa"/>
          </w:tcPr>
          <w:p w:rsidR="004D08B9" w:rsidRPr="00E30BC4" w:rsidRDefault="004D08B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Формулирование механизма безопасного выражения чувств и конструктивного </w:t>
            </w:r>
            <w:r w:rsidRPr="00E3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выражения претензий.</w:t>
            </w:r>
          </w:p>
        </w:tc>
        <w:tc>
          <w:tcPr>
            <w:tcW w:w="850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C9E" w:rsidRPr="00E30BC4" w:rsidTr="00B655A9">
        <w:tc>
          <w:tcPr>
            <w:tcW w:w="541" w:type="dxa"/>
          </w:tcPr>
          <w:p w:rsidR="00270C9E" w:rsidRPr="00E30BC4" w:rsidRDefault="0082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4D08B9" w:rsidRPr="00E3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4" w:type="dxa"/>
          </w:tcPr>
          <w:p w:rsidR="00270C9E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Тренировка «</w:t>
            </w:r>
            <w:proofErr w:type="spellStart"/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Я-высказываний</w:t>
            </w:r>
            <w:proofErr w:type="spellEnd"/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8" w:type="dxa"/>
          </w:tcPr>
          <w:p w:rsidR="00270C9E" w:rsidRPr="00E30BC4" w:rsidRDefault="004D08B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270C9E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Закрепление у подростков навыков формулирования «</w:t>
            </w:r>
            <w:proofErr w:type="spellStart"/>
            <w:proofErr w:type="gramStart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Я-высказываний</w:t>
            </w:r>
            <w:proofErr w:type="spellEnd"/>
            <w:proofErr w:type="gramEnd"/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850" w:type="dxa"/>
          </w:tcPr>
          <w:p w:rsidR="00270C9E" w:rsidRPr="00E30BC4" w:rsidRDefault="0027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270C9E" w:rsidRPr="00E30BC4" w:rsidRDefault="0027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8B9" w:rsidRPr="00E30BC4" w:rsidTr="00B655A9">
        <w:tc>
          <w:tcPr>
            <w:tcW w:w="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54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Комплименты.</w:t>
            </w:r>
          </w:p>
        </w:tc>
        <w:tc>
          <w:tcPr>
            <w:tcW w:w="1028" w:type="dxa"/>
          </w:tcPr>
          <w:p w:rsidR="004D08B9" w:rsidRPr="00E30BC4" w:rsidRDefault="004D08B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Развитие у подростков навыков выражать и принимать комплименты.</w:t>
            </w:r>
          </w:p>
        </w:tc>
        <w:tc>
          <w:tcPr>
            <w:tcW w:w="850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8B9" w:rsidRPr="00E30BC4" w:rsidTr="00B655A9">
        <w:tc>
          <w:tcPr>
            <w:tcW w:w="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54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1028" w:type="dxa"/>
          </w:tcPr>
          <w:p w:rsidR="004D08B9" w:rsidRPr="00E30BC4" w:rsidRDefault="004D08B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Рефлексия подростками собственных достижений на занятиях.</w:t>
            </w:r>
          </w:p>
        </w:tc>
        <w:tc>
          <w:tcPr>
            <w:tcW w:w="850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8B9" w:rsidRPr="00E30BC4" w:rsidTr="00B655A9">
        <w:tc>
          <w:tcPr>
            <w:tcW w:w="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28" w:type="dxa"/>
          </w:tcPr>
          <w:p w:rsidR="004D08B9" w:rsidRPr="00E30BC4" w:rsidRDefault="004D08B9" w:rsidP="00B43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BC4">
              <w:rPr>
                <w:rFonts w:ascii="Times New Roman" w:hAnsi="Times New Roman" w:cs="Times New Roman"/>
                <w:sz w:val="28"/>
                <w:szCs w:val="28"/>
              </w:rPr>
              <w:t>35 часов</w:t>
            </w:r>
          </w:p>
        </w:tc>
        <w:tc>
          <w:tcPr>
            <w:tcW w:w="3541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08B9" w:rsidRPr="00E30BC4" w:rsidRDefault="004D0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2539" w:rsidRPr="00E30BC4" w:rsidRDefault="00AB2539">
      <w:pPr>
        <w:rPr>
          <w:rFonts w:ascii="Times New Roman" w:hAnsi="Times New Roman" w:cs="Times New Roman"/>
          <w:sz w:val="28"/>
          <w:szCs w:val="28"/>
        </w:rPr>
      </w:pPr>
    </w:p>
    <w:sectPr w:rsidR="00AB2539" w:rsidRPr="00E30BC4" w:rsidSect="00AB2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DEAEF0"/>
    <w:lvl w:ilvl="0">
      <w:numFmt w:val="bullet"/>
      <w:lvlText w:val="*"/>
      <w:lvlJc w:val="left"/>
    </w:lvl>
  </w:abstractNum>
  <w:abstractNum w:abstractNumId="1">
    <w:nsid w:val="0F612CBB"/>
    <w:multiLevelType w:val="multilevel"/>
    <w:tmpl w:val="EB3A9CB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A2FBE"/>
    <w:multiLevelType w:val="hybridMultilevel"/>
    <w:tmpl w:val="9E62A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BC7530"/>
    <w:multiLevelType w:val="hybridMultilevel"/>
    <w:tmpl w:val="F634B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659"/>
    <w:rsid w:val="00093E3D"/>
    <w:rsid w:val="001454ED"/>
    <w:rsid w:val="00152765"/>
    <w:rsid w:val="00270C9E"/>
    <w:rsid w:val="004D08B9"/>
    <w:rsid w:val="00503CF6"/>
    <w:rsid w:val="006A04F3"/>
    <w:rsid w:val="00783A6B"/>
    <w:rsid w:val="00824416"/>
    <w:rsid w:val="00825B78"/>
    <w:rsid w:val="008B1CCB"/>
    <w:rsid w:val="008B30EC"/>
    <w:rsid w:val="00AB2539"/>
    <w:rsid w:val="00B436F2"/>
    <w:rsid w:val="00B655A9"/>
    <w:rsid w:val="00D26659"/>
    <w:rsid w:val="00DB173E"/>
    <w:rsid w:val="00E30BC4"/>
    <w:rsid w:val="00ED3591"/>
    <w:rsid w:val="00F13D56"/>
    <w:rsid w:val="00F37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39"/>
  </w:style>
  <w:style w:type="paragraph" w:styleId="1">
    <w:name w:val="heading 1"/>
    <w:basedOn w:val="a"/>
    <w:next w:val="a"/>
    <w:link w:val="10"/>
    <w:qFormat/>
    <w:rsid w:val="00E30BC4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43"/>
      <w:outlineLvl w:val="0"/>
    </w:pPr>
    <w:rPr>
      <w:rFonts w:ascii="Times New Roman" w:eastAsia="Times New Roman" w:hAnsi="Times New Roman" w:cs="Times New Roman"/>
      <w:color w:val="000000"/>
      <w:spacing w:val="-4"/>
      <w:sz w:val="25"/>
      <w:szCs w:val="25"/>
      <w:lang w:eastAsia="ru-RU"/>
    </w:rPr>
  </w:style>
  <w:style w:type="paragraph" w:styleId="2">
    <w:name w:val="heading 2"/>
    <w:basedOn w:val="a"/>
    <w:next w:val="a"/>
    <w:link w:val="20"/>
    <w:qFormat/>
    <w:rsid w:val="00E30BC4"/>
    <w:pPr>
      <w:keepNext/>
      <w:widowControl w:val="0"/>
      <w:shd w:val="clear" w:color="auto" w:fill="FFFFFF"/>
      <w:autoSpaceDE w:val="0"/>
      <w:autoSpaceDN w:val="0"/>
      <w:adjustRightInd w:val="0"/>
      <w:spacing w:before="288" w:after="0" w:line="288" w:lineRule="exact"/>
      <w:ind w:left="43"/>
      <w:outlineLvl w:val="1"/>
    </w:pPr>
    <w:rPr>
      <w:rFonts w:ascii="Times New Roman" w:eastAsia="Times New Roman" w:hAnsi="Times New Roman" w:cs="Times New Roman"/>
      <w:b/>
      <w:bCs/>
      <w:i/>
      <w:iCs/>
      <w:color w:val="000000"/>
      <w:spacing w:val="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30BC4"/>
    <w:rPr>
      <w:rFonts w:ascii="Times New Roman" w:eastAsia="Times New Roman" w:hAnsi="Times New Roman" w:cs="Times New Roman"/>
      <w:color w:val="000000"/>
      <w:spacing w:val="-4"/>
      <w:sz w:val="25"/>
      <w:szCs w:val="25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E30BC4"/>
    <w:rPr>
      <w:rFonts w:ascii="Times New Roman" w:eastAsia="Times New Roman" w:hAnsi="Times New Roman" w:cs="Times New Roman"/>
      <w:b/>
      <w:bCs/>
      <w:i/>
      <w:iCs/>
      <w:color w:val="000000"/>
      <w:spacing w:val="5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E30BC4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2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30BC4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4">
    <w:name w:val="Title"/>
    <w:basedOn w:val="a"/>
    <w:link w:val="a5"/>
    <w:qFormat/>
    <w:rsid w:val="00E30BC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E30BC4"/>
    <w:rPr>
      <w:rFonts w:ascii="Arial" w:eastAsia="Times New Roman" w:hAnsi="Arial" w:cs="Arial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30BC4"/>
    <w:pPr>
      <w:ind w:left="720"/>
      <w:contextualSpacing/>
    </w:pPr>
  </w:style>
  <w:style w:type="character" w:customStyle="1" w:styleId="12">
    <w:name w:val="Основной текст (12)_"/>
    <w:basedOn w:val="a0"/>
    <w:link w:val="120"/>
    <w:rsid w:val="00503CF6"/>
    <w:rPr>
      <w:shd w:val="clear" w:color="auto" w:fill="FFFFFF"/>
    </w:rPr>
  </w:style>
  <w:style w:type="character" w:customStyle="1" w:styleId="1275pt">
    <w:name w:val="Основной текст (12) + 7;5 pt"/>
    <w:basedOn w:val="12"/>
    <w:rsid w:val="00503CF6"/>
    <w:rPr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121">
    <w:name w:val="Основной текст (12) + Полужирный"/>
    <w:basedOn w:val="12"/>
    <w:rsid w:val="00503CF6"/>
    <w:rPr>
      <w:b/>
      <w:bCs/>
      <w:color w:val="000000"/>
      <w:spacing w:val="0"/>
      <w:w w:val="100"/>
      <w:position w:val="0"/>
      <w:lang w:val="ru-RU"/>
    </w:rPr>
  </w:style>
  <w:style w:type="paragraph" w:customStyle="1" w:styleId="120">
    <w:name w:val="Основной текст (12)"/>
    <w:basedOn w:val="a"/>
    <w:link w:val="12"/>
    <w:rsid w:val="00503CF6"/>
    <w:pPr>
      <w:widowControl w:val="0"/>
      <w:shd w:val="clear" w:color="auto" w:fill="FFFFFF"/>
      <w:spacing w:after="600" w:line="0" w:lineRule="atLeast"/>
      <w:jc w:val="center"/>
    </w:pPr>
  </w:style>
  <w:style w:type="character" w:customStyle="1" w:styleId="3">
    <w:name w:val="Основной текст (3)_"/>
    <w:basedOn w:val="a0"/>
    <w:link w:val="30"/>
    <w:rsid w:val="00503CF6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503CF6"/>
    <w:pPr>
      <w:widowControl w:val="0"/>
      <w:shd w:val="clear" w:color="auto" w:fill="FFFFFF"/>
      <w:spacing w:after="1080" w:line="0" w:lineRule="atLeast"/>
    </w:pPr>
  </w:style>
  <w:style w:type="character" w:customStyle="1" w:styleId="3115pt">
    <w:name w:val="Основной текст (3) + 11;5 pt"/>
    <w:basedOn w:val="3"/>
    <w:rsid w:val="00503CF6"/>
    <w:rPr>
      <w:color w:val="000000"/>
      <w:spacing w:val="0"/>
      <w:w w:val="100"/>
      <w:position w:val="0"/>
      <w:sz w:val="23"/>
      <w:szCs w:val="23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нагин</dc:creator>
  <cp:lastModifiedBy>Admin</cp:lastModifiedBy>
  <cp:revision>7</cp:revision>
  <cp:lastPrinted>2013-10-02T09:21:00Z</cp:lastPrinted>
  <dcterms:created xsi:type="dcterms:W3CDTF">2012-10-30T00:49:00Z</dcterms:created>
  <dcterms:modified xsi:type="dcterms:W3CDTF">2013-10-02T09:22:00Z</dcterms:modified>
</cp:coreProperties>
</file>